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B668" w14:textId="3AF5E083" w:rsidR="005A49CF" w:rsidRPr="00C72751" w:rsidRDefault="005A49CF" w:rsidP="005A49CF">
      <w:pPr>
        <w:jc w:val="center"/>
        <w:rPr>
          <w:sz w:val="26"/>
          <w:szCs w:val="26"/>
        </w:rPr>
      </w:pPr>
      <w:r w:rsidRPr="005A49CF">
        <w:rPr>
          <w:rFonts w:ascii="Calibri" w:hAnsi="Calibri" w:cs="Calibri"/>
          <w:sz w:val="32"/>
          <w:szCs w:val="32"/>
        </w:rPr>
        <w:t>﻿</w:t>
      </w:r>
      <w:r w:rsidRPr="00C72751">
        <w:rPr>
          <w:sz w:val="26"/>
          <w:szCs w:val="26"/>
        </w:rPr>
        <w:t>“</w:t>
      </w:r>
      <w:r w:rsidRPr="00C72751">
        <w:rPr>
          <w:rFonts w:hint="eastAsia"/>
          <w:sz w:val="26"/>
          <w:szCs w:val="26"/>
        </w:rPr>
        <w:t>第三届全国高校教师教学创新大赛备赛指导</w:t>
      </w:r>
      <w:r w:rsidRPr="00C72751">
        <w:rPr>
          <w:sz w:val="26"/>
          <w:szCs w:val="26"/>
        </w:rPr>
        <w:t>”</w:t>
      </w:r>
      <w:r w:rsidRPr="00C72751">
        <w:rPr>
          <w:rFonts w:hint="eastAsia"/>
          <w:sz w:val="26"/>
          <w:szCs w:val="26"/>
        </w:rPr>
        <w:t>培训</w:t>
      </w:r>
      <w:r w:rsidRPr="00C72751">
        <w:rPr>
          <w:rFonts w:hint="eastAsia"/>
          <w:sz w:val="26"/>
          <w:szCs w:val="26"/>
        </w:rPr>
        <w:t>心得</w:t>
      </w:r>
    </w:p>
    <w:p w14:paraId="4540A84B" w14:textId="66247886" w:rsidR="005A49CF" w:rsidRPr="00C72751" w:rsidRDefault="005A49CF" w:rsidP="005A49CF">
      <w:pPr>
        <w:jc w:val="center"/>
        <w:rPr>
          <w:sz w:val="26"/>
          <w:szCs w:val="26"/>
        </w:rPr>
      </w:pPr>
      <w:r w:rsidRPr="00C72751">
        <w:rPr>
          <w:rFonts w:hint="eastAsia"/>
          <w:sz w:val="26"/>
          <w:szCs w:val="26"/>
        </w:rPr>
        <w:t>陈思嘉</w:t>
      </w:r>
    </w:p>
    <w:p w14:paraId="2030AC96" w14:textId="12C73782" w:rsidR="005A49CF" w:rsidRPr="00C72751" w:rsidRDefault="005A49CF" w:rsidP="005A49CF">
      <w:pPr>
        <w:ind w:firstLineChars="200" w:firstLine="520"/>
        <w:rPr>
          <w:sz w:val="26"/>
          <w:szCs w:val="26"/>
        </w:rPr>
      </w:pPr>
      <w:r w:rsidRPr="00C72751">
        <w:rPr>
          <w:rFonts w:hint="eastAsia"/>
          <w:sz w:val="26"/>
          <w:szCs w:val="26"/>
        </w:rPr>
        <w:t>本人于</w:t>
      </w:r>
      <w:r w:rsidRPr="00C72751">
        <w:rPr>
          <w:rFonts w:ascii="Calibri" w:hAnsi="Calibri" w:cs="Calibri"/>
          <w:sz w:val="26"/>
          <w:szCs w:val="26"/>
        </w:rPr>
        <w:t>﻿</w:t>
      </w:r>
      <w:r w:rsidRPr="00C72751">
        <w:rPr>
          <w:sz w:val="26"/>
          <w:szCs w:val="26"/>
        </w:rPr>
        <w:t xml:space="preserve">2023 </w:t>
      </w:r>
      <w:r w:rsidRPr="00C72751">
        <w:rPr>
          <w:rFonts w:hint="eastAsia"/>
          <w:sz w:val="26"/>
          <w:szCs w:val="26"/>
        </w:rPr>
        <w:t>年</w:t>
      </w:r>
      <w:r w:rsidRPr="00C72751">
        <w:rPr>
          <w:sz w:val="26"/>
          <w:szCs w:val="26"/>
        </w:rPr>
        <w:t>1</w:t>
      </w:r>
      <w:r w:rsidRPr="00C72751">
        <w:rPr>
          <w:rFonts w:hint="eastAsia"/>
          <w:sz w:val="26"/>
          <w:szCs w:val="26"/>
        </w:rPr>
        <w:t>月</w:t>
      </w:r>
      <w:r w:rsidRPr="00C72751">
        <w:rPr>
          <w:sz w:val="26"/>
          <w:szCs w:val="26"/>
        </w:rPr>
        <w:t>7</w:t>
      </w:r>
      <w:r w:rsidRPr="00C72751">
        <w:rPr>
          <w:rFonts w:hint="eastAsia"/>
          <w:sz w:val="26"/>
          <w:szCs w:val="26"/>
        </w:rPr>
        <w:t>日至</w:t>
      </w:r>
      <w:r w:rsidRPr="00C72751">
        <w:rPr>
          <w:sz w:val="26"/>
          <w:szCs w:val="26"/>
        </w:rPr>
        <w:t>8</w:t>
      </w:r>
      <w:r w:rsidRPr="00C72751">
        <w:rPr>
          <w:rFonts w:hint="eastAsia"/>
          <w:sz w:val="26"/>
          <w:szCs w:val="26"/>
        </w:rPr>
        <w:t>日参加了</w:t>
      </w:r>
      <w:r w:rsidRPr="00C72751">
        <w:rPr>
          <w:rFonts w:hint="eastAsia"/>
          <w:sz w:val="26"/>
          <w:szCs w:val="26"/>
        </w:rPr>
        <w:t>由北京高等教育会议中心组织举办的</w:t>
      </w:r>
      <w:r w:rsidRPr="00C72751">
        <w:rPr>
          <w:rFonts w:hint="eastAsia"/>
          <w:sz w:val="26"/>
          <w:szCs w:val="26"/>
        </w:rPr>
        <w:t>“第三届全国高校教师教学创新大赛备赛指导”</w:t>
      </w:r>
      <w:r w:rsidRPr="00C72751">
        <w:rPr>
          <w:rFonts w:hint="eastAsia"/>
          <w:sz w:val="26"/>
          <w:szCs w:val="26"/>
        </w:rPr>
        <w:t xml:space="preserve"> </w:t>
      </w:r>
      <w:r w:rsidRPr="00C72751">
        <w:rPr>
          <w:rFonts w:hint="eastAsia"/>
          <w:sz w:val="26"/>
          <w:szCs w:val="26"/>
        </w:rPr>
        <w:t>线上学习，共计</w:t>
      </w:r>
      <w:r w:rsidRPr="00C72751">
        <w:rPr>
          <w:rFonts w:hint="eastAsia"/>
          <w:sz w:val="26"/>
          <w:szCs w:val="26"/>
        </w:rPr>
        <w:t>16</w:t>
      </w:r>
      <w:r w:rsidRPr="00C72751">
        <w:rPr>
          <w:rFonts w:hint="eastAsia"/>
          <w:sz w:val="26"/>
          <w:szCs w:val="26"/>
        </w:rPr>
        <w:t>学时</w:t>
      </w:r>
      <w:r w:rsidRPr="00C72751">
        <w:rPr>
          <w:rFonts w:hint="eastAsia"/>
          <w:sz w:val="26"/>
          <w:szCs w:val="26"/>
        </w:rPr>
        <w:t>。</w:t>
      </w:r>
    </w:p>
    <w:p w14:paraId="522C347B" w14:textId="77777777" w:rsidR="006F1B69" w:rsidRPr="00C72751" w:rsidRDefault="005A49CF" w:rsidP="005A49CF">
      <w:pPr>
        <w:ind w:firstLineChars="200" w:firstLine="520"/>
        <w:rPr>
          <w:sz w:val="26"/>
          <w:szCs w:val="26"/>
        </w:rPr>
      </w:pPr>
      <w:r w:rsidRPr="00C72751">
        <w:rPr>
          <w:rFonts w:hint="eastAsia"/>
          <w:sz w:val="26"/>
          <w:szCs w:val="26"/>
        </w:rPr>
        <w:t>与以往参加教学比赛培训有所不同，本次参加培训我带着更加明确的目的性，那就是改善我已经准备好用于参加第三届广东省高校教师教学创新大赛资料，包括《课程教学创新成果报告》、《课程教学大纲》、《教案》、《课件》以及教学视频。</w:t>
      </w:r>
      <w:r w:rsidR="006F1B69" w:rsidRPr="00C72751">
        <w:rPr>
          <w:rFonts w:hint="eastAsia"/>
          <w:sz w:val="26"/>
          <w:szCs w:val="26"/>
        </w:rPr>
        <w:t>专家们的授课给我了许多启发，在他们的建议下，我对参赛资料进行了系统的修改。</w:t>
      </w:r>
    </w:p>
    <w:p w14:paraId="0A84BECA" w14:textId="0A7BC47C" w:rsidR="005A49CF" w:rsidRPr="00C72751" w:rsidRDefault="006F1B69" w:rsidP="006F1B69">
      <w:pPr>
        <w:ind w:firstLineChars="200" w:firstLine="520"/>
        <w:rPr>
          <w:sz w:val="26"/>
          <w:szCs w:val="26"/>
        </w:rPr>
      </w:pPr>
      <w:r w:rsidRPr="00C72751">
        <w:rPr>
          <w:rFonts w:hint="eastAsia"/>
          <w:sz w:val="26"/>
          <w:szCs w:val="26"/>
        </w:rPr>
        <w:t>以</w:t>
      </w:r>
      <w:r w:rsidRPr="00C72751">
        <w:rPr>
          <w:rFonts w:hint="eastAsia"/>
          <w:sz w:val="26"/>
          <w:szCs w:val="26"/>
        </w:rPr>
        <w:t>《课程教学创新成果报告》</w:t>
      </w:r>
      <w:r w:rsidRPr="00C72751">
        <w:rPr>
          <w:rFonts w:hint="eastAsia"/>
          <w:sz w:val="26"/>
          <w:szCs w:val="26"/>
        </w:rPr>
        <w:t>为例，</w:t>
      </w:r>
      <w:r w:rsidR="005A49CF" w:rsidRPr="00C72751">
        <w:rPr>
          <w:rFonts w:hint="eastAsia"/>
          <w:sz w:val="26"/>
          <w:szCs w:val="26"/>
        </w:rPr>
        <w:t>通过参加培训，我了解到想要进入决赛环节，</w:t>
      </w:r>
      <w:r w:rsidR="005A49CF" w:rsidRPr="00C72751">
        <w:rPr>
          <w:rFonts w:hint="eastAsia"/>
          <w:sz w:val="26"/>
          <w:szCs w:val="26"/>
        </w:rPr>
        <w:t>《课程教学创新成果报告》</w:t>
      </w:r>
      <w:r w:rsidR="005A49CF" w:rsidRPr="00C72751">
        <w:rPr>
          <w:rFonts w:hint="eastAsia"/>
          <w:sz w:val="26"/>
          <w:szCs w:val="26"/>
        </w:rPr>
        <w:t>是最重要的敲门砖</w:t>
      </w:r>
      <w:r w:rsidRPr="00C72751">
        <w:rPr>
          <w:rFonts w:hint="eastAsia"/>
          <w:sz w:val="26"/>
          <w:szCs w:val="26"/>
        </w:rPr>
        <w:t>，</w:t>
      </w:r>
      <w:r w:rsidRPr="00C72751">
        <w:rPr>
          <w:rFonts w:hint="eastAsia"/>
          <w:sz w:val="26"/>
          <w:szCs w:val="26"/>
        </w:rPr>
        <w:t>《课程教学创新成果报告》</w:t>
      </w:r>
      <w:r w:rsidRPr="00C72751">
        <w:rPr>
          <w:rFonts w:hint="eastAsia"/>
          <w:sz w:val="26"/>
          <w:szCs w:val="26"/>
        </w:rPr>
        <w:t>有其“套路”与必要元素，不能够仅仅凭借个人经验来撰写。结合我原本撰写的报告，最终根据以下意见进行了修改：</w:t>
      </w:r>
    </w:p>
    <w:p w14:paraId="4E3529A8" w14:textId="1CCE5166" w:rsidR="006F1B69" w:rsidRPr="00C72751" w:rsidRDefault="006F1B69" w:rsidP="00C72751">
      <w:pPr>
        <w:pStyle w:val="a3"/>
        <w:numPr>
          <w:ilvl w:val="0"/>
          <w:numId w:val="1"/>
        </w:numPr>
        <w:ind w:left="442" w:firstLineChars="0" w:hanging="442"/>
        <w:rPr>
          <w:sz w:val="26"/>
          <w:szCs w:val="26"/>
        </w:rPr>
      </w:pPr>
      <w:r w:rsidRPr="00C72751">
        <w:rPr>
          <w:rFonts w:hint="eastAsia"/>
          <w:sz w:val="26"/>
          <w:szCs w:val="26"/>
        </w:rPr>
        <w:t>缺乏标签→寻找标签、亮点、题眼、大帅</w:t>
      </w:r>
    </w:p>
    <w:p w14:paraId="27898098" w14:textId="3B563D3A" w:rsidR="00F678A2" w:rsidRPr="00C72751" w:rsidRDefault="006F1B69" w:rsidP="00C72751">
      <w:pPr>
        <w:pStyle w:val="a3"/>
        <w:numPr>
          <w:ilvl w:val="0"/>
          <w:numId w:val="1"/>
        </w:numPr>
        <w:ind w:left="442" w:firstLineChars="0" w:hanging="442"/>
        <w:rPr>
          <w:rFonts w:hint="eastAsia"/>
          <w:sz w:val="26"/>
          <w:szCs w:val="26"/>
        </w:rPr>
      </w:pPr>
      <w:r w:rsidRPr="00C72751">
        <w:rPr>
          <w:rFonts w:hint="eastAsia"/>
          <w:sz w:val="26"/>
          <w:szCs w:val="26"/>
        </w:rPr>
        <w:t>缺乏与时俱进特征</w:t>
      </w:r>
      <w:r w:rsidRPr="00C72751">
        <w:rPr>
          <w:rFonts w:hint="eastAsia"/>
          <w:sz w:val="26"/>
          <w:szCs w:val="26"/>
        </w:rPr>
        <w:t>→</w:t>
      </w:r>
      <w:r w:rsidRPr="00C72751">
        <w:rPr>
          <w:rFonts w:hint="eastAsia"/>
          <w:sz w:val="26"/>
          <w:szCs w:val="26"/>
        </w:rPr>
        <w:t>“立牌坊”，“讨巧“，贴合时代要求，贴合社会需求，但不能过于直白。</w:t>
      </w:r>
    </w:p>
    <w:p w14:paraId="4FBF7548" w14:textId="7C293E82" w:rsidR="006F1B69" w:rsidRPr="00C72751" w:rsidRDefault="006F1B69" w:rsidP="00C72751">
      <w:pPr>
        <w:pStyle w:val="a3"/>
        <w:numPr>
          <w:ilvl w:val="0"/>
          <w:numId w:val="1"/>
        </w:numPr>
        <w:ind w:left="442" w:firstLineChars="0" w:hanging="442"/>
        <w:rPr>
          <w:sz w:val="26"/>
          <w:szCs w:val="26"/>
        </w:rPr>
      </w:pPr>
      <w:r w:rsidRPr="00C72751">
        <w:rPr>
          <w:rFonts w:hint="eastAsia"/>
          <w:sz w:val="26"/>
          <w:szCs w:val="26"/>
        </w:rPr>
        <w:t>学情部分缺失→学情一定要单独写，包括不同维度。</w:t>
      </w:r>
    </w:p>
    <w:p w14:paraId="44A1ABD5" w14:textId="55500540" w:rsidR="006F1B69" w:rsidRPr="00C72751" w:rsidRDefault="006F1B69" w:rsidP="00C72751">
      <w:pPr>
        <w:pStyle w:val="a3"/>
        <w:numPr>
          <w:ilvl w:val="0"/>
          <w:numId w:val="1"/>
        </w:numPr>
        <w:ind w:left="442" w:firstLineChars="0" w:hanging="442"/>
        <w:rPr>
          <w:sz w:val="26"/>
          <w:szCs w:val="26"/>
        </w:rPr>
      </w:pPr>
      <w:r w:rsidRPr="00C72751">
        <w:rPr>
          <w:rFonts w:hint="eastAsia"/>
          <w:sz w:val="26"/>
          <w:szCs w:val="26"/>
        </w:rPr>
        <w:t>U</w:t>
      </w:r>
      <w:r w:rsidRPr="00C72751">
        <w:rPr>
          <w:sz w:val="26"/>
          <w:szCs w:val="26"/>
        </w:rPr>
        <w:t>MU</w:t>
      </w:r>
      <w:r w:rsidRPr="00C72751">
        <w:rPr>
          <w:rFonts w:hint="eastAsia"/>
          <w:sz w:val="26"/>
          <w:szCs w:val="26"/>
        </w:rPr>
        <w:t>平台具体的怎么用？有什么作用？必须要有理论框架作为支撑。</w:t>
      </w:r>
    </w:p>
    <w:p w14:paraId="79E6442F" w14:textId="7E0FD3A1" w:rsidR="006F1B69" w:rsidRPr="00C72751" w:rsidRDefault="006F1B69" w:rsidP="00C72751">
      <w:pPr>
        <w:pStyle w:val="a3"/>
        <w:numPr>
          <w:ilvl w:val="0"/>
          <w:numId w:val="1"/>
        </w:numPr>
        <w:ind w:left="442" w:firstLineChars="0" w:hanging="442"/>
        <w:rPr>
          <w:sz w:val="26"/>
          <w:szCs w:val="26"/>
        </w:rPr>
      </w:pPr>
      <w:r w:rsidRPr="00C72751">
        <w:rPr>
          <w:rFonts w:hint="eastAsia"/>
          <w:sz w:val="26"/>
          <w:szCs w:val="26"/>
        </w:rPr>
        <w:t>痛点部分太啰嗦→痛点、成因说清楚，一段话即可。</w:t>
      </w:r>
    </w:p>
    <w:p w14:paraId="4036CAB0" w14:textId="18003E68" w:rsidR="00C72751" w:rsidRPr="00C72751" w:rsidRDefault="00C72751" w:rsidP="00C72751">
      <w:pPr>
        <w:ind w:firstLineChars="200" w:firstLine="520"/>
        <w:rPr>
          <w:rFonts w:hint="eastAsia"/>
          <w:sz w:val="26"/>
          <w:szCs w:val="26"/>
        </w:rPr>
      </w:pPr>
      <w:r w:rsidRPr="00C72751">
        <w:rPr>
          <w:rFonts w:hint="eastAsia"/>
          <w:sz w:val="26"/>
          <w:szCs w:val="26"/>
        </w:rPr>
        <w:t>此次培训不仅帮助我更加有方向性地对参赛资料进行了修改，也帮助我对于如何进行课程创新有了更加深刻的认识。</w:t>
      </w:r>
    </w:p>
    <w:sectPr w:rsidR="00C72751" w:rsidRPr="00C72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6FB4"/>
    <w:multiLevelType w:val="hybridMultilevel"/>
    <w:tmpl w:val="2228B02A"/>
    <w:lvl w:ilvl="0" w:tplc="28CC92D0">
      <w:start w:val="1"/>
      <w:numFmt w:val="bullet"/>
      <w:lvlText w:val=""/>
      <w:lvlJc w:val="left"/>
      <w:pPr>
        <w:ind w:left="1080" w:hanging="440"/>
      </w:pPr>
      <w:rPr>
        <w:rFonts w:ascii="Symbol" w:hAnsi="Symbol" w:hint="default"/>
        <w:sz w:val="24"/>
        <w:szCs w:val="24"/>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num w:numId="1" w16cid:durableId="114388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CF"/>
    <w:rsid w:val="0005020D"/>
    <w:rsid w:val="000A470C"/>
    <w:rsid w:val="000D56B4"/>
    <w:rsid w:val="000D6A64"/>
    <w:rsid w:val="0011692D"/>
    <w:rsid w:val="00152CE7"/>
    <w:rsid w:val="0016537A"/>
    <w:rsid w:val="001653B0"/>
    <w:rsid w:val="001B2CF2"/>
    <w:rsid w:val="001B561D"/>
    <w:rsid w:val="001F5495"/>
    <w:rsid w:val="00212C39"/>
    <w:rsid w:val="00215637"/>
    <w:rsid w:val="002414FE"/>
    <w:rsid w:val="00257D03"/>
    <w:rsid w:val="00257E87"/>
    <w:rsid w:val="002636C4"/>
    <w:rsid w:val="002A7ED5"/>
    <w:rsid w:val="002C09EB"/>
    <w:rsid w:val="002F47AB"/>
    <w:rsid w:val="0033305D"/>
    <w:rsid w:val="00393677"/>
    <w:rsid w:val="004A4C41"/>
    <w:rsid w:val="005455C8"/>
    <w:rsid w:val="0055050E"/>
    <w:rsid w:val="0058191D"/>
    <w:rsid w:val="005A49CF"/>
    <w:rsid w:val="005C5305"/>
    <w:rsid w:val="005C7D83"/>
    <w:rsid w:val="006429E3"/>
    <w:rsid w:val="0064785D"/>
    <w:rsid w:val="0066418D"/>
    <w:rsid w:val="00693C94"/>
    <w:rsid w:val="006A2117"/>
    <w:rsid w:val="006E3C64"/>
    <w:rsid w:val="006F1B69"/>
    <w:rsid w:val="007021F4"/>
    <w:rsid w:val="0076501F"/>
    <w:rsid w:val="00794D83"/>
    <w:rsid w:val="007D6360"/>
    <w:rsid w:val="007E7D57"/>
    <w:rsid w:val="007F7ED9"/>
    <w:rsid w:val="0083374D"/>
    <w:rsid w:val="008A7EAD"/>
    <w:rsid w:val="008C475D"/>
    <w:rsid w:val="008D0967"/>
    <w:rsid w:val="00926D96"/>
    <w:rsid w:val="00A006E2"/>
    <w:rsid w:val="00A56BC1"/>
    <w:rsid w:val="00A9717D"/>
    <w:rsid w:val="00AB7EAF"/>
    <w:rsid w:val="00C05FA8"/>
    <w:rsid w:val="00C0669B"/>
    <w:rsid w:val="00C109DA"/>
    <w:rsid w:val="00C14D37"/>
    <w:rsid w:val="00C25468"/>
    <w:rsid w:val="00C40953"/>
    <w:rsid w:val="00C72751"/>
    <w:rsid w:val="00CA1917"/>
    <w:rsid w:val="00CC64C8"/>
    <w:rsid w:val="00D411EB"/>
    <w:rsid w:val="00D66AAF"/>
    <w:rsid w:val="00DC4D62"/>
    <w:rsid w:val="00E018C0"/>
    <w:rsid w:val="00E16DD7"/>
    <w:rsid w:val="00E4286A"/>
    <w:rsid w:val="00E60EE1"/>
    <w:rsid w:val="00EB6555"/>
    <w:rsid w:val="00ED7929"/>
    <w:rsid w:val="00F14701"/>
    <w:rsid w:val="00F678A2"/>
    <w:rsid w:val="00FD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30F00F"/>
  <w15:chartTrackingRefBased/>
  <w15:docId w15:val="{679F4869-A17F-8D45-9BFC-5C9A71A6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9C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B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陈思嘉</dc:creator>
  <cp:keywords/>
  <dc:description/>
  <cp:lastModifiedBy>陈思嘉</cp:lastModifiedBy>
  <cp:revision>1</cp:revision>
  <dcterms:created xsi:type="dcterms:W3CDTF">2023-02-16T08:43:00Z</dcterms:created>
  <dcterms:modified xsi:type="dcterms:W3CDTF">2023-02-16T09:05:00Z</dcterms:modified>
</cp:coreProperties>
</file>